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C4" w:rsidRPr="006E68D3" w:rsidRDefault="00055CC4">
      <w:pPr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</w:pPr>
      <w:proofErr w:type="spellStart"/>
      <w:r w:rsidRP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>E</w:t>
      </w:r>
      <w:r w:rsid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>din</w:t>
      </w:r>
      <w:proofErr w:type="spellEnd"/>
      <w:r w:rsid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 xml:space="preserve"> </w:t>
      </w:r>
      <w:r w:rsidRP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>C</w:t>
      </w:r>
      <w:r w:rsid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 xml:space="preserve">ricket </w:t>
      </w:r>
      <w:r w:rsidRP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>L</w:t>
      </w:r>
      <w:r w:rsid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>eague</w:t>
      </w:r>
      <w:r w:rsidRP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 xml:space="preserve"> 19 </w:t>
      </w:r>
      <w:r w:rsidR="006E68D3" w:rsidRP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>-</w:t>
      </w:r>
      <w:r w:rsidRP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 xml:space="preserve"> League</w:t>
      </w:r>
      <w:r w:rsidR="006E68D3" w:rsidRP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 xml:space="preserve"> Round, Nov 2019</w:t>
      </w:r>
      <w:r w:rsidRPr="006E68D3">
        <w:rPr>
          <w:rFonts w:ascii="Helvetica" w:hAnsi="Helvetica" w:cs="Helvetica"/>
          <w:b/>
          <w:color w:val="1C1E21"/>
          <w:sz w:val="30"/>
          <w:szCs w:val="30"/>
          <w:shd w:val="clear" w:color="auto" w:fill="FFFFFF"/>
        </w:rPr>
        <w:t xml:space="preserve"> </w:t>
      </w:r>
    </w:p>
    <w:p w:rsidR="00055CC4" w:rsidRDefault="00055CC4">
      <w:proofErr w:type="spellStart"/>
      <w:r w:rsidRPr="00055CC4">
        <w:t>Edin</w:t>
      </w:r>
      <w:proofErr w:type="spellEnd"/>
      <w:r w:rsidRPr="00055CC4">
        <w:t xml:space="preserve"> Synergy Global, with the stupendous success of </w:t>
      </w:r>
      <w:proofErr w:type="spellStart"/>
      <w:r w:rsidRPr="00055CC4">
        <w:t>Edin</w:t>
      </w:r>
      <w:proofErr w:type="spellEnd"/>
      <w:r w:rsidRPr="00055CC4">
        <w:t xml:space="preserve"> Premier League 2019 &amp; </w:t>
      </w:r>
      <w:proofErr w:type="spellStart"/>
      <w:r w:rsidRPr="00055CC4">
        <w:t>Edin</w:t>
      </w:r>
      <w:proofErr w:type="spellEnd"/>
      <w:r w:rsidRPr="00055CC4">
        <w:t xml:space="preserve"> Badminton League 2019 is back with one more big corporate sports event </w:t>
      </w:r>
      <w:proofErr w:type="spellStart"/>
      <w:r w:rsidRPr="00055CC4">
        <w:t>Edin</w:t>
      </w:r>
      <w:proofErr w:type="spellEnd"/>
      <w:r w:rsidRPr="00055CC4">
        <w:t xml:space="preserve"> Cricket League 2019 in association with MIT, </w:t>
      </w:r>
      <w:proofErr w:type="spellStart"/>
      <w:r w:rsidRPr="00055CC4">
        <w:t>Mysuru</w:t>
      </w:r>
      <w:proofErr w:type="spellEnd"/>
      <w:r w:rsidRPr="00055CC4">
        <w:t xml:space="preserve"> @ Regional Institute of Education, </w:t>
      </w:r>
      <w:proofErr w:type="spellStart"/>
      <w:r w:rsidRPr="00055CC4">
        <w:t>Mysuru</w:t>
      </w:r>
      <w:proofErr w:type="spellEnd"/>
      <w:r w:rsidRPr="00055CC4">
        <w:t xml:space="preserve"> on November &amp; December 2019. </w:t>
      </w:r>
    </w:p>
    <w:p w:rsidR="00055CC4" w:rsidRDefault="00055CC4">
      <w:r w:rsidRPr="00055CC4">
        <w:t xml:space="preserve">ECL 2019 is a premium charity fundraiser tennis ball cricket tournament for corporates &amp; </w:t>
      </w:r>
      <w:bookmarkStart w:id="0" w:name="_GoBack"/>
      <w:bookmarkEnd w:id="0"/>
      <w:r w:rsidRPr="00055CC4">
        <w:t xml:space="preserve">academicians. Company employees, teaching &amp; non-teaching staff, members of registered professional associations/bodies are taking part in the tournament. </w:t>
      </w:r>
    </w:p>
    <w:p w:rsidR="00055CC4" w:rsidRDefault="00055CC4">
      <w:r w:rsidRPr="00055CC4">
        <w:t xml:space="preserve">32 teams from various top industries &amp; educational institutes of </w:t>
      </w:r>
      <w:proofErr w:type="spellStart"/>
      <w:r w:rsidRPr="00055CC4">
        <w:t>Mysuru</w:t>
      </w:r>
      <w:proofErr w:type="spellEnd"/>
      <w:r w:rsidRPr="00055CC4">
        <w:t xml:space="preserve">, </w:t>
      </w:r>
      <w:proofErr w:type="spellStart"/>
      <w:r w:rsidRPr="00055CC4">
        <w:t>Nanjangudu</w:t>
      </w:r>
      <w:proofErr w:type="spellEnd"/>
      <w:r w:rsidRPr="00055CC4">
        <w:t xml:space="preserve">, Bengaluru, Hassan &amp; </w:t>
      </w:r>
      <w:proofErr w:type="spellStart"/>
      <w:r w:rsidRPr="00055CC4">
        <w:t>Shivamogha</w:t>
      </w:r>
      <w:proofErr w:type="spellEnd"/>
      <w:r w:rsidRPr="00055CC4">
        <w:t xml:space="preserve"> are participating in the tournament making it the biggest corporate cricket tournament in </w:t>
      </w:r>
      <w:proofErr w:type="spellStart"/>
      <w:r w:rsidRPr="00055CC4">
        <w:t>Mysuru</w:t>
      </w:r>
      <w:proofErr w:type="spellEnd"/>
      <w:r w:rsidRPr="00055CC4">
        <w:t xml:space="preserve">. League round is scheduled on 16th, 17th, 23rd &amp; 24th of November &amp; title round on 8th December 2019. Winners &amp; runners will be awarded a cash prize. </w:t>
      </w:r>
    </w:p>
    <w:p w:rsidR="00055CC4" w:rsidRDefault="00055CC4">
      <w:r w:rsidRPr="00055CC4">
        <w:t xml:space="preserve">The above corporate sports event is for a social cause, where a portion of the revenue will be contributed to People for Animals, </w:t>
      </w:r>
      <w:proofErr w:type="spellStart"/>
      <w:r w:rsidRPr="00055CC4">
        <w:t>Bogadi</w:t>
      </w:r>
      <w:proofErr w:type="spellEnd"/>
      <w:r w:rsidRPr="00055CC4">
        <w:t xml:space="preserve">, </w:t>
      </w:r>
      <w:proofErr w:type="spellStart"/>
      <w:r w:rsidRPr="00055CC4">
        <w:t>Mysuru</w:t>
      </w:r>
      <w:proofErr w:type="spellEnd"/>
      <w:r w:rsidRPr="00055CC4">
        <w:t xml:space="preserve">. The initiative is supported by SDM IMD, Red FM, </w:t>
      </w:r>
      <w:proofErr w:type="spellStart"/>
      <w:r w:rsidRPr="00055CC4">
        <w:t>Narayana</w:t>
      </w:r>
      <w:proofErr w:type="spellEnd"/>
      <w:r w:rsidRPr="00055CC4">
        <w:t xml:space="preserve"> </w:t>
      </w:r>
      <w:proofErr w:type="spellStart"/>
      <w:r w:rsidRPr="00055CC4">
        <w:t>Multispeciality</w:t>
      </w:r>
      <w:proofErr w:type="spellEnd"/>
      <w:r w:rsidRPr="00055CC4">
        <w:t xml:space="preserve"> Hospital, Festive Events, GRS Fantasy Park, Palace Honda, The </w:t>
      </w:r>
      <w:proofErr w:type="spellStart"/>
      <w:r w:rsidRPr="00055CC4">
        <w:t>Mysuru</w:t>
      </w:r>
      <w:proofErr w:type="spellEnd"/>
      <w:r w:rsidRPr="00055CC4">
        <w:t xml:space="preserve"> Stay, My </w:t>
      </w:r>
      <w:proofErr w:type="spellStart"/>
      <w:r w:rsidRPr="00055CC4">
        <w:t>OfficeSpace</w:t>
      </w:r>
      <w:proofErr w:type="spellEnd"/>
      <w:r w:rsidRPr="00055CC4">
        <w:t xml:space="preserve">, One Point Solution, Hands-on CSR, </w:t>
      </w:r>
      <w:proofErr w:type="spellStart"/>
      <w:r w:rsidRPr="00055CC4">
        <w:t>Edtouch</w:t>
      </w:r>
      <w:proofErr w:type="spellEnd"/>
      <w:r w:rsidRPr="00055CC4">
        <w:t xml:space="preserve"> &amp; many more kind Organisations.</w:t>
      </w:r>
    </w:p>
    <w:p w:rsidR="00055CC4" w:rsidRDefault="00055CC4"/>
    <w:p w:rsidR="00055CC4" w:rsidRDefault="00055CC4"/>
    <w:sectPr w:rsidR="00055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D2"/>
    <w:rsid w:val="00047FF5"/>
    <w:rsid w:val="00055CC4"/>
    <w:rsid w:val="00256AA4"/>
    <w:rsid w:val="006E68D3"/>
    <w:rsid w:val="0091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acer</cp:lastModifiedBy>
  <cp:revision>4</cp:revision>
  <dcterms:created xsi:type="dcterms:W3CDTF">2019-11-25T11:35:00Z</dcterms:created>
  <dcterms:modified xsi:type="dcterms:W3CDTF">2020-01-15T11:40:00Z</dcterms:modified>
</cp:coreProperties>
</file>